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46" w:rsidRDefault="00667346" w:rsidP="0022502E">
      <w:pPr>
        <w:pStyle w:val="Default"/>
        <w:jc w:val="both"/>
        <w:rPr>
          <w:b/>
          <w:bCs/>
          <w:sz w:val="22"/>
          <w:szCs w:val="22"/>
        </w:rPr>
      </w:pPr>
      <w:r w:rsidRPr="0053083E">
        <w:rPr>
          <w:b/>
          <w:bCs/>
          <w:sz w:val="22"/>
          <w:szCs w:val="22"/>
        </w:rPr>
        <w:t>İç</w:t>
      </w:r>
      <w:r w:rsidR="0022502E">
        <w:rPr>
          <w:b/>
          <w:bCs/>
          <w:sz w:val="22"/>
          <w:szCs w:val="22"/>
        </w:rPr>
        <w:t xml:space="preserve"> denetçinin görev, yetki</w:t>
      </w:r>
      <w:r w:rsidR="0039382B">
        <w:rPr>
          <w:b/>
          <w:bCs/>
          <w:sz w:val="22"/>
          <w:szCs w:val="22"/>
        </w:rPr>
        <w:t>,</w:t>
      </w:r>
      <w:r>
        <w:rPr>
          <w:b/>
          <w:bCs/>
          <w:sz w:val="22"/>
          <w:szCs w:val="22"/>
        </w:rPr>
        <w:t xml:space="preserve"> sorumluluk</w:t>
      </w:r>
      <w:r w:rsidR="0039382B">
        <w:rPr>
          <w:b/>
          <w:bCs/>
          <w:sz w:val="22"/>
          <w:szCs w:val="22"/>
        </w:rPr>
        <w:t xml:space="preserve"> ve nitelikleri</w:t>
      </w:r>
      <w:r>
        <w:rPr>
          <w:b/>
          <w:bCs/>
          <w:sz w:val="22"/>
          <w:szCs w:val="22"/>
        </w:rPr>
        <w:t xml:space="preserve"> “İç Denetçilerin Çalışma Usul v</w:t>
      </w:r>
      <w:r w:rsidR="0022502E">
        <w:rPr>
          <w:b/>
          <w:bCs/>
          <w:sz w:val="22"/>
          <w:szCs w:val="22"/>
        </w:rPr>
        <w:t xml:space="preserve">e Esasları Hakkında </w:t>
      </w:r>
      <w:proofErr w:type="spellStart"/>
      <w:r w:rsidR="0022502E">
        <w:rPr>
          <w:b/>
          <w:bCs/>
          <w:sz w:val="22"/>
          <w:szCs w:val="22"/>
        </w:rPr>
        <w:t>Yönetmelik”</w:t>
      </w:r>
      <w:r>
        <w:rPr>
          <w:b/>
          <w:bCs/>
          <w:sz w:val="22"/>
          <w:szCs w:val="22"/>
        </w:rPr>
        <w:t>te</w:t>
      </w:r>
      <w:proofErr w:type="spellEnd"/>
      <w:r>
        <w:rPr>
          <w:b/>
          <w:bCs/>
          <w:sz w:val="22"/>
          <w:szCs w:val="22"/>
        </w:rPr>
        <w:t xml:space="preserve"> aşağıdaki şekilde belirtilmiştir.</w:t>
      </w:r>
    </w:p>
    <w:p w:rsidR="00667346" w:rsidRDefault="00667346" w:rsidP="0022502E">
      <w:pPr>
        <w:pStyle w:val="Default"/>
        <w:jc w:val="both"/>
        <w:rPr>
          <w:b/>
          <w:bCs/>
          <w:sz w:val="22"/>
          <w:szCs w:val="22"/>
        </w:rPr>
      </w:pPr>
    </w:p>
    <w:p w:rsidR="0053083E" w:rsidRPr="0053083E" w:rsidRDefault="0053083E" w:rsidP="0022502E">
      <w:pPr>
        <w:pStyle w:val="Default"/>
        <w:jc w:val="both"/>
        <w:rPr>
          <w:sz w:val="22"/>
          <w:szCs w:val="22"/>
        </w:rPr>
      </w:pPr>
      <w:r w:rsidRPr="0053083E">
        <w:rPr>
          <w:b/>
          <w:bCs/>
          <w:sz w:val="22"/>
          <w:szCs w:val="22"/>
        </w:rPr>
        <w:t xml:space="preserve">İç denetçinin görevleri </w:t>
      </w:r>
    </w:p>
    <w:p w:rsidR="0053083E" w:rsidRPr="0053083E" w:rsidRDefault="0053083E" w:rsidP="0022502E">
      <w:pPr>
        <w:pStyle w:val="Default"/>
        <w:jc w:val="both"/>
        <w:rPr>
          <w:sz w:val="22"/>
          <w:szCs w:val="22"/>
        </w:rPr>
      </w:pPr>
      <w:r w:rsidRPr="0053083E">
        <w:rPr>
          <w:b/>
          <w:bCs/>
          <w:sz w:val="22"/>
          <w:szCs w:val="22"/>
        </w:rPr>
        <w:t xml:space="preserve">MADDE 15- </w:t>
      </w:r>
      <w:r w:rsidRPr="0053083E">
        <w:rPr>
          <w:sz w:val="22"/>
          <w:szCs w:val="22"/>
        </w:rPr>
        <w:t xml:space="preserve">(1) İç denetçi, aşağıda belirtilen görevleri yerine getirir: </w:t>
      </w:r>
    </w:p>
    <w:p w:rsidR="0053083E" w:rsidRPr="0053083E" w:rsidRDefault="0053083E" w:rsidP="0022502E">
      <w:pPr>
        <w:pStyle w:val="Default"/>
        <w:jc w:val="both"/>
        <w:rPr>
          <w:sz w:val="22"/>
          <w:szCs w:val="22"/>
        </w:rPr>
      </w:pPr>
      <w:r w:rsidRPr="0053083E">
        <w:rPr>
          <w:sz w:val="22"/>
          <w:szCs w:val="22"/>
        </w:rPr>
        <w:t xml:space="preserve">a) Nesnel risk analizlerine dayanarak kamu idarelerinin yönetim ve kontrol yapılarını değerlendirmek. </w:t>
      </w:r>
    </w:p>
    <w:p w:rsidR="0053083E" w:rsidRPr="0053083E" w:rsidRDefault="0053083E" w:rsidP="0022502E">
      <w:pPr>
        <w:pStyle w:val="Default"/>
        <w:jc w:val="both"/>
        <w:rPr>
          <w:sz w:val="22"/>
          <w:szCs w:val="22"/>
        </w:rPr>
      </w:pPr>
      <w:r w:rsidRPr="0053083E">
        <w:rPr>
          <w:sz w:val="22"/>
          <w:szCs w:val="22"/>
        </w:rPr>
        <w:t xml:space="preserve">b) Kaynakların etkili, ekonomik ve verimli kullanılması bakımından incelemeler yapmak ve önerilerde bulunmak. </w:t>
      </w:r>
    </w:p>
    <w:p w:rsidR="0053083E" w:rsidRPr="0053083E" w:rsidRDefault="0053083E" w:rsidP="0022502E">
      <w:pPr>
        <w:pStyle w:val="Default"/>
        <w:jc w:val="both"/>
        <w:rPr>
          <w:sz w:val="22"/>
          <w:szCs w:val="22"/>
        </w:rPr>
      </w:pPr>
      <w:r w:rsidRPr="0053083E">
        <w:rPr>
          <w:sz w:val="22"/>
          <w:szCs w:val="22"/>
        </w:rPr>
        <w:t xml:space="preserve">c) Harcama sonrasında yasal uygunluk denetimi yapmak. </w:t>
      </w:r>
    </w:p>
    <w:p w:rsidR="0053083E" w:rsidRPr="0053083E" w:rsidRDefault="0053083E" w:rsidP="0022502E">
      <w:pPr>
        <w:pStyle w:val="Default"/>
        <w:jc w:val="both"/>
        <w:rPr>
          <w:sz w:val="22"/>
          <w:szCs w:val="22"/>
        </w:rPr>
      </w:pPr>
      <w:r w:rsidRPr="0053083E">
        <w:rPr>
          <w:sz w:val="22"/>
          <w:szCs w:val="22"/>
        </w:rPr>
        <w:t xml:space="preserve">ç) İdarenin harcamalarının, malî işlemlere ilişkin karar ve tasarruflarının, amaç ve politikalara, kalkınma planına, programlara, stratejik planlara ve performans programlarına uygunluğunu denetlemek ve değerlendirmek. </w:t>
      </w:r>
    </w:p>
    <w:p w:rsidR="0053083E" w:rsidRPr="0053083E" w:rsidRDefault="0053083E" w:rsidP="0022502E">
      <w:pPr>
        <w:pStyle w:val="Default"/>
        <w:jc w:val="both"/>
        <w:rPr>
          <w:sz w:val="22"/>
          <w:szCs w:val="22"/>
        </w:rPr>
      </w:pPr>
      <w:r w:rsidRPr="0053083E">
        <w:rPr>
          <w:sz w:val="22"/>
          <w:szCs w:val="22"/>
        </w:rPr>
        <w:t xml:space="preserve">d) Malî yönetim ve kontrol süreçlerinin sistem denetimini yapmak ve bu konularda önerilerde bulunmak. </w:t>
      </w:r>
    </w:p>
    <w:p w:rsidR="0053083E" w:rsidRPr="0053083E" w:rsidRDefault="0053083E" w:rsidP="0022502E">
      <w:pPr>
        <w:pStyle w:val="Default"/>
        <w:jc w:val="both"/>
        <w:rPr>
          <w:sz w:val="22"/>
          <w:szCs w:val="22"/>
        </w:rPr>
      </w:pPr>
      <w:r w:rsidRPr="0053083E">
        <w:rPr>
          <w:sz w:val="22"/>
          <w:szCs w:val="22"/>
        </w:rPr>
        <w:t xml:space="preserve">e) Denetim sonuçları çerçevesinde iyileştirmelere yönelik önerilerde bulunmak ve bunları takip etmek. </w:t>
      </w:r>
    </w:p>
    <w:p w:rsidR="0053083E" w:rsidRPr="0053083E" w:rsidRDefault="0053083E" w:rsidP="0022502E">
      <w:pPr>
        <w:pStyle w:val="Default"/>
        <w:jc w:val="both"/>
        <w:rPr>
          <w:sz w:val="22"/>
          <w:szCs w:val="22"/>
        </w:rPr>
      </w:pPr>
      <w:r w:rsidRPr="0053083E">
        <w:rPr>
          <w:sz w:val="22"/>
          <w:szCs w:val="22"/>
        </w:rPr>
        <w:t xml:space="preserve">f) Denetim sırasında veya denetim sonuçlarına göre soruşturma açılmasını gerektirecek bir duruma rastlanıldığında, ilgili idarenin en üst amirine bildirmek. </w:t>
      </w:r>
    </w:p>
    <w:p w:rsidR="0053083E" w:rsidRPr="0053083E" w:rsidRDefault="0053083E" w:rsidP="0022502E">
      <w:pPr>
        <w:pStyle w:val="Default"/>
        <w:jc w:val="both"/>
        <w:rPr>
          <w:sz w:val="22"/>
          <w:szCs w:val="22"/>
        </w:rPr>
      </w:pPr>
      <w:r w:rsidRPr="0053083E">
        <w:rPr>
          <w:sz w:val="22"/>
          <w:szCs w:val="22"/>
        </w:rPr>
        <w:t xml:space="preserve">g) Kamu idaresince üretilen bilgilerin doğruluğunu denetlemek. </w:t>
      </w:r>
    </w:p>
    <w:p w:rsidR="0053083E" w:rsidRPr="0053083E" w:rsidRDefault="0053083E" w:rsidP="0022502E">
      <w:pPr>
        <w:pStyle w:val="Default"/>
        <w:jc w:val="both"/>
        <w:rPr>
          <w:sz w:val="22"/>
          <w:szCs w:val="22"/>
        </w:rPr>
      </w:pPr>
      <w:r w:rsidRPr="0053083E">
        <w:rPr>
          <w:sz w:val="22"/>
          <w:szCs w:val="22"/>
        </w:rPr>
        <w:t xml:space="preserve">ğ) Üst yönetici tarafından gerekli görülen hallerde performans göstergelerini belirlemede yardımcı olmak, belirlenen performans göstergelerinin uygulanabilirliğini değerlendirmek. </w:t>
      </w:r>
    </w:p>
    <w:p w:rsidR="0053083E" w:rsidRDefault="0053083E" w:rsidP="0022502E">
      <w:pPr>
        <w:pStyle w:val="Default"/>
        <w:jc w:val="both"/>
        <w:rPr>
          <w:sz w:val="22"/>
          <w:szCs w:val="22"/>
        </w:rPr>
      </w:pPr>
      <w:r w:rsidRPr="0053083E">
        <w:rPr>
          <w:sz w:val="22"/>
          <w:szCs w:val="22"/>
        </w:rPr>
        <w:t xml:space="preserve">h) Suç teşkil eden durumlara ilişkin tespitlerini üst yöneticiye bildirmek. </w:t>
      </w:r>
    </w:p>
    <w:p w:rsidR="0053083E" w:rsidRPr="0053083E" w:rsidRDefault="0053083E" w:rsidP="0022502E">
      <w:pPr>
        <w:pStyle w:val="Default"/>
        <w:jc w:val="both"/>
        <w:rPr>
          <w:sz w:val="22"/>
          <w:szCs w:val="22"/>
        </w:rPr>
      </w:pPr>
    </w:p>
    <w:p w:rsidR="0053083E" w:rsidRPr="0053083E" w:rsidRDefault="0053083E" w:rsidP="0022502E">
      <w:pPr>
        <w:pStyle w:val="Default"/>
        <w:jc w:val="both"/>
        <w:rPr>
          <w:sz w:val="22"/>
          <w:szCs w:val="22"/>
        </w:rPr>
      </w:pPr>
      <w:r w:rsidRPr="0053083E">
        <w:rPr>
          <w:b/>
          <w:bCs/>
          <w:sz w:val="22"/>
          <w:szCs w:val="22"/>
        </w:rPr>
        <w:t xml:space="preserve">İç denetçinin yetkileri </w:t>
      </w:r>
    </w:p>
    <w:p w:rsidR="0053083E" w:rsidRPr="0053083E" w:rsidRDefault="0053083E" w:rsidP="0022502E">
      <w:pPr>
        <w:pStyle w:val="Default"/>
        <w:jc w:val="both"/>
        <w:rPr>
          <w:sz w:val="22"/>
          <w:szCs w:val="22"/>
        </w:rPr>
      </w:pPr>
      <w:r w:rsidRPr="0053083E">
        <w:rPr>
          <w:b/>
          <w:bCs/>
          <w:sz w:val="22"/>
          <w:szCs w:val="22"/>
        </w:rPr>
        <w:t xml:space="preserve">MADDE 16- </w:t>
      </w:r>
      <w:r w:rsidRPr="0053083E">
        <w:rPr>
          <w:sz w:val="22"/>
          <w:szCs w:val="22"/>
        </w:rPr>
        <w:t xml:space="preserve">(1) İç denetçi, görevlerinin yerine getirilmesiyle ilgili olarak aşağıdaki yetkilere sahiptir: </w:t>
      </w:r>
    </w:p>
    <w:p w:rsidR="0053083E" w:rsidRPr="0053083E" w:rsidRDefault="0053083E" w:rsidP="0022502E">
      <w:pPr>
        <w:pStyle w:val="Default"/>
        <w:jc w:val="both"/>
        <w:rPr>
          <w:sz w:val="22"/>
          <w:szCs w:val="22"/>
        </w:rPr>
      </w:pPr>
      <w:r w:rsidRPr="0053083E">
        <w:rPr>
          <w:sz w:val="22"/>
          <w:szCs w:val="22"/>
        </w:rPr>
        <w:t xml:space="preserve">a) Denetim konusuyla ilgili elektronik ortamdakiler dahil her türlü bilgi, belge ve dokümanlar ile nakit, kıymetli evrak ve diğer varlıkların ibrazını ve gösterilmesini talep etmek. </w:t>
      </w:r>
    </w:p>
    <w:p w:rsidR="0053083E" w:rsidRPr="0053083E" w:rsidRDefault="0053083E" w:rsidP="0022502E">
      <w:pPr>
        <w:pStyle w:val="Default"/>
        <w:jc w:val="both"/>
        <w:rPr>
          <w:sz w:val="22"/>
          <w:szCs w:val="22"/>
        </w:rPr>
      </w:pPr>
      <w:r w:rsidRPr="0053083E">
        <w:rPr>
          <w:sz w:val="22"/>
          <w:szCs w:val="22"/>
        </w:rPr>
        <w:t xml:space="preserve">b) Denetlenen birim çalışanlarından, iç denetim faaliyetlerinin gereği olarak yardım almak, yazılı ve sözlü bilgi istemek. </w:t>
      </w:r>
    </w:p>
    <w:p w:rsidR="0053083E" w:rsidRPr="0053083E" w:rsidRDefault="0053083E" w:rsidP="0022502E">
      <w:pPr>
        <w:pStyle w:val="Default"/>
        <w:jc w:val="both"/>
        <w:rPr>
          <w:sz w:val="22"/>
          <w:szCs w:val="22"/>
        </w:rPr>
      </w:pPr>
      <w:r w:rsidRPr="0053083E">
        <w:rPr>
          <w:sz w:val="22"/>
          <w:szCs w:val="22"/>
        </w:rPr>
        <w:t xml:space="preserve">c) Denetim faaliyetinin gerektirdiği araç, gereç ve diğer imkanlardan yararlanmak. </w:t>
      </w:r>
    </w:p>
    <w:p w:rsidR="0053083E" w:rsidRDefault="0053083E" w:rsidP="0022502E">
      <w:pPr>
        <w:pStyle w:val="Default"/>
        <w:jc w:val="both"/>
        <w:rPr>
          <w:sz w:val="22"/>
          <w:szCs w:val="22"/>
        </w:rPr>
      </w:pPr>
      <w:r w:rsidRPr="0053083E">
        <w:rPr>
          <w:sz w:val="22"/>
          <w:szCs w:val="22"/>
        </w:rPr>
        <w:t xml:space="preserve">ç) Denetimi engelleyici tutum, davranış ve hareketleri üst yöneticinin bilgisine intikal ettirmek. </w:t>
      </w:r>
    </w:p>
    <w:p w:rsidR="0053083E" w:rsidRPr="0053083E" w:rsidRDefault="0053083E" w:rsidP="0022502E">
      <w:pPr>
        <w:pStyle w:val="Default"/>
        <w:jc w:val="both"/>
        <w:rPr>
          <w:sz w:val="22"/>
          <w:szCs w:val="22"/>
        </w:rPr>
      </w:pPr>
      <w:r w:rsidRPr="0053083E">
        <w:rPr>
          <w:sz w:val="22"/>
          <w:szCs w:val="22"/>
        </w:rPr>
        <w:t xml:space="preserve"> </w:t>
      </w:r>
    </w:p>
    <w:p w:rsidR="0053083E" w:rsidRPr="0053083E" w:rsidRDefault="0053083E" w:rsidP="0022502E">
      <w:pPr>
        <w:pStyle w:val="Default"/>
        <w:jc w:val="both"/>
        <w:rPr>
          <w:sz w:val="22"/>
          <w:szCs w:val="22"/>
        </w:rPr>
      </w:pPr>
      <w:r w:rsidRPr="0053083E">
        <w:rPr>
          <w:b/>
          <w:bCs/>
          <w:sz w:val="22"/>
          <w:szCs w:val="22"/>
        </w:rPr>
        <w:t xml:space="preserve">İç denetçinin sorumlulukları </w:t>
      </w:r>
      <w:bookmarkStart w:id="0" w:name="_GoBack"/>
      <w:bookmarkEnd w:id="0"/>
    </w:p>
    <w:p w:rsidR="0053083E" w:rsidRPr="0053083E" w:rsidRDefault="0053083E" w:rsidP="0022502E">
      <w:pPr>
        <w:pStyle w:val="Default"/>
        <w:jc w:val="both"/>
        <w:rPr>
          <w:sz w:val="22"/>
          <w:szCs w:val="22"/>
        </w:rPr>
      </w:pPr>
      <w:r w:rsidRPr="0053083E">
        <w:rPr>
          <w:b/>
          <w:bCs/>
          <w:sz w:val="22"/>
          <w:szCs w:val="22"/>
        </w:rPr>
        <w:t xml:space="preserve">MADDE 17- </w:t>
      </w:r>
      <w:r w:rsidRPr="0053083E">
        <w:rPr>
          <w:sz w:val="22"/>
          <w:szCs w:val="22"/>
        </w:rPr>
        <w:t xml:space="preserve">(1) İç denetçi, görevlerini yerine getirirken aşağıdaki hususlara riayet eder: </w:t>
      </w:r>
    </w:p>
    <w:p w:rsidR="0053083E" w:rsidRPr="0053083E" w:rsidRDefault="0053083E" w:rsidP="0022502E">
      <w:pPr>
        <w:pStyle w:val="Default"/>
        <w:jc w:val="both"/>
        <w:rPr>
          <w:sz w:val="22"/>
          <w:szCs w:val="22"/>
        </w:rPr>
      </w:pPr>
      <w:r w:rsidRPr="0053083E">
        <w:rPr>
          <w:sz w:val="22"/>
          <w:szCs w:val="22"/>
        </w:rPr>
        <w:t xml:space="preserve">a) </w:t>
      </w:r>
      <w:r w:rsidRPr="0053083E">
        <w:rPr>
          <w:b/>
          <w:bCs/>
          <w:sz w:val="22"/>
          <w:szCs w:val="22"/>
        </w:rPr>
        <w:t xml:space="preserve">(Değişik: </w:t>
      </w:r>
      <w:proofErr w:type="gramStart"/>
      <w:r w:rsidRPr="0053083E">
        <w:rPr>
          <w:b/>
          <w:bCs/>
          <w:sz w:val="22"/>
          <w:szCs w:val="22"/>
        </w:rPr>
        <w:t>24/12/2012</w:t>
      </w:r>
      <w:proofErr w:type="gramEnd"/>
      <w:r w:rsidRPr="0053083E">
        <w:rPr>
          <w:b/>
          <w:bCs/>
          <w:sz w:val="22"/>
          <w:szCs w:val="22"/>
        </w:rPr>
        <w:t xml:space="preserve">-2012/4151 K.) </w:t>
      </w:r>
      <w:r w:rsidRPr="0053083E">
        <w:rPr>
          <w:sz w:val="22"/>
          <w:szCs w:val="22"/>
        </w:rPr>
        <w:t xml:space="preserve">Mevzuata, iç denetim yönergesine, denetim ve raporlama standartlarına ve etik kurallara uygun hareket etmek. </w:t>
      </w:r>
    </w:p>
    <w:p w:rsidR="0053083E" w:rsidRPr="0053083E" w:rsidRDefault="0053083E" w:rsidP="0022502E">
      <w:pPr>
        <w:pStyle w:val="Default"/>
        <w:jc w:val="both"/>
        <w:rPr>
          <w:sz w:val="22"/>
          <w:szCs w:val="22"/>
        </w:rPr>
      </w:pPr>
      <w:r w:rsidRPr="0053083E">
        <w:rPr>
          <w:sz w:val="22"/>
          <w:szCs w:val="22"/>
        </w:rPr>
        <w:t xml:space="preserve">b) Mesleki bilgi ve becerilerini sürekli olarak geliştirmek. </w:t>
      </w:r>
    </w:p>
    <w:p w:rsidR="0053083E" w:rsidRPr="0053083E" w:rsidRDefault="0053083E" w:rsidP="0022502E">
      <w:pPr>
        <w:pStyle w:val="Default"/>
        <w:jc w:val="both"/>
        <w:rPr>
          <w:sz w:val="22"/>
          <w:szCs w:val="22"/>
        </w:rPr>
      </w:pPr>
      <w:r w:rsidRPr="0053083E">
        <w:rPr>
          <w:sz w:val="22"/>
          <w:szCs w:val="22"/>
        </w:rPr>
        <w:t>c) İç denetim faaliyetlerinde yetki ve ehliyetini aşan durumlarda iç denetim birim</w:t>
      </w:r>
      <w:r w:rsidR="00D757C1">
        <w:rPr>
          <w:sz w:val="22"/>
          <w:szCs w:val="22"/>
        </w:rPr>
        <w:t xml:space="preserve">i başkanını haberdar etmek. </w:t>
      </w:r>
    </w:p>
    <w:p w:rsidR="0053083E" w:rsidRPr="0053083E" w:rsidRDefault="0053083E" w:rsidP="0022502E">
      <w:pPr>
        <w:pStyle w:val="Default"/>
        <w:jc w:val="both"/>
        <w:rPr>
          <w:sz w:val="22"/>
          <w:szCs w:val="22"/>
        </w:rPr>
      </w:pPr>
      <w:r w:rsidRPr="0053083E">
        <w:rPr>
          <w:sz w:val="22"/>
          <w:szCs w:val="22"/>
        </w:rPr>
        <w:t xml:space="preserve">ç) Verilen görevin tarafsız ve bağımsız olarak yapılmasına engel olan durumların bulunması halinde, durumu iç denetim </w:t>
      </w:r>
      <w:r w:rsidR="00D757C1">
        <w:rPr>
          <w:sz w:val="22"/>
          <w:szCs w:val="22"/>
        </w:rPr>
        <w:t xml:space="preserve">birimi başkanına bildirmek. </w:t>
      </w:r>
    </w:p>
    <w:p w:rsidR="0053083E" w:rsidRPr="0053083E" w:rsidRDefault="0053083E" w:rsidP="0022502E">
      <w:pPr>
        <w:pStyle w:val="Default"/>
        <w:jc w:val="both"/>
        <w:rPr>
          <w:sz w:val="22"/>
          <w:szCs w:val="22"/>
        </w:rPr>
      </w:pPr>
      <w:r w:rsidRPr="0053083E">
        <w:rPr>
          <w:sz w:val="22"/>
          <w:szCs w:val="22"/>
        </w:rPr>
        <w:t xml:space="preserve">d) Denetim raporlarında kanıtlara dayanmak ve değerlendirmelerinde objektif olmak. </w:t>
      </w:r>
    </w:p>
    <w:p w:rsidR="00D5264F" w:rsidRDefault="0053083E" w:rsidP="0022502E">
      <w:pPr>
        <w:jc w:val="both"/>
        <w:rPr>
          <w:rFonts w:ascii="Times New Roman" w:hAnsi="Times New Roman" w:cs="Times New Roman"/>
        </w:rPr>
      </w:pPr>
      <w:r w:rsidRPr="0053083E">
        <w:rPr>
          <w:rFonts w:ascii="Times New Roman" w:hAnsi="Times New Roman" w:cs="Times New Roman"/>
        </w:rPr>
        <w:t>e) Denetim esnasında elde ettiği bilgilerin gizliliğini korumak.</w:t>
      </w:r>
    </w:p>
    <w:p w:rsidR="0039382B" w:rsidRPr="0022502E" w:rsidRDefault="0039382B" w:rsidP="0022502E">
      <w:pPr>
        <w:pStyle w:val="Default"/>
        <w:jc w:val="both"/>
        <w:rPr>
          <w:sz w:val="22"/>
          <w:szCs w:val="22"/>
        </w:rPr>
      </w:pPr>
      <w:r w:rsidRPr="0022502E">
        <w:rPr>
          <w:b/>
          <w:bCs/>
          <w:sz w:val="22"/>
          <w:szCs w:val="22"/>
        </w:rPr>
        <w:t>İç denetçinin nitelikleri</w:t>
      </w:r>
    </w:p>
    <w:p w:rsidR="0022502E" w:rsidRPr="0022502E" w:rsidRDefault="0039382B" w:rsidP="0022502E">
      <w:pPr>
        <w:pStyle w:val="Default"/>
        <w:jc w:val="both"/>
        <w:rPr>
          <w:sz w:val="22"/>
          <w:szCs w:val="22"/>
        </w:rPr>
      </w:pPr>
      <w:r w:rsidRPr="0022502E">
        <w:rPr>
          <w:b/>
          <w:bCs/>
          <w:sz w:val="22"/>
          <w:szCs w:val="22"/>
        </w:rPr>
        <w:t xml:space="preserve">MADDE 19- </w:t>
      </w:r>
      <w:r w:rsidR="0022502E" w:rsidRPr="0022502E">
        <w:rPr>
          <w:b/>
          <w:bCs/>
          <w:sz w:val="22"/>
          <w:szCs w:val="22"/>
        </w:rPr>
        <w:t xml:space="preserve">(Değişik: </w:t>
      </w:r>
      <w:proofErr w:type="gramStart"/>
      <w:r w:rsidR="0022502E" w:rsidRPr="0022502E">
        <w:rPr>
          <w:b/>
          <w:bCs/>
          <w:sz w:val="22"/>
          <w:szCs w:val="22"/>
        </w:rPr>
        <w:t>18/11/2008</w:t>
      </w:r>
      <w:proofErr w:type="gramEnd"/>
      <w:r w:rsidR="0022502E" w:rsidRPr="0022502E">
        <w:rPr>
          <w:b/>
          <w:bCs/>
          <w:sz w:val="22"/>
          <w:szCs w:val="22"/>
        </w:rPr>
        <w:t xml:space="preserve">- 2008/14374 K.) </w:t>
      </w:r>
    </w:p>
    <w:p w:rsidR="0022502E" w:rsidRPr="0022502E" w:rsidRDefault="0022502E" w:rsidP="0022502E">
      <w:pPr>
        <w:autoSpaceDE w:val="0"/>
        <w:autoSpaceDN w:val="0"/>
        <w:adjustRightInd w:val="0"/>
        <w:spacing w:after="0" w:line="240" w:lineRule="auto"/>
        <w:jc w:val="both"/>
        <w:rPr>
          <w:rFonts w:ascii="Times New Roman" w:hAnsi="Times New Roman" w:cs="Times New Roman"/>
          <w:color w:val="000000"/>
        </w:rPr>
      </w:pPr>
      <w:r w:rsidRPr="0022502E">
        <w:rPr>
          <w:rFonts w:ascii="Times New Roman" w:hAnsi="Times New Roman" w:cs="Times New Roman"/>
          <w:color w:val="000000"/>
        </w:rPr>
        <w:t xml:space="preserve">(1) İç denetçi olarak atanacakların, 657 sayılı Devlet Memurları Kanununun 48 inci maddesinde belirtilenlerin yanı sıra aşağıdaki şartları taşıması gerekir: </w:t>
      </w:r>
    </w:p>
    <w:p w:rsidR="0022502E" w:rsidRPr="0022502E" w:rsidRDefault="0022502E" w:rsidP="0022502E">
      <w:pPr>
        <w:autoSpaceDE w:val="0"/>
        <w:autoSpaceDN w:val="0"/>
        <w:adjustRightInd w:val="0"/>
        <w:spacing w:after="0" w:line="240" w:lineRule="auto"/>
        <w:jc w:val="both"/>
        <w:rPr>
          <w:rFonts w:ascii="Times New Roman" w:hAnsi="Times New Roman" w:cs="Times New Roman"/>
          <w:color w:val="000000"/>
        </w:rPr>
      </w:pPr>
      <w:r w:rsidRPr="0022502E">
        <w:rPr>
          <w:rFonts w:ascii="Times New Roman" w:hAnsi="Times New Roman" w:cs="Times New Roman"/>
          <w:color w:val="000000"/>
        </w:rPr>
        <w:t xml:space="preserve">a) </w:t>
      </w:r>
      <w:r w:rsidRPr="0022502E">
        <w:rPr>
          <w:rFonts w:ascii="Times New Roman" w:hAnsi="Times New Roman" w:cs="Times New Roman"/>
          <w:b/>
          <w:bCs/>
          <w:color w:val="000000"/>
        </w:rPr>
        <w:t xml:space="preserve">(Değişik: </w:t>
      </w:r>
      <w:proofErr w:type="gramStart"/>
      <w:r w:rsidRPr="0022502E">
        <w:rPr>
          <w:rFonts w:ascii="Times New Roman" w:hAnsi="Times New Roman" w:cs="Times New Roman"/>
          <w:b/>
          <w:bCs/>
          <w:color w:val="000000"/>
        </w:rPr>
        <w:t>24/12/2012</w:t>
      </w:r>
      <w:proofErr w:type="gramEnd"/>
      <w:r w:rsidRPr="0022502E">
        <w:rPr>
          <w:rFonts w:ascii="Times New Roman" w:hAnsi="Times New Roman" w:cs="Times New Roman"/>
          <w:b/>
          <w:bCs/>
          <w:color w:val="000000"/>
        </w:rPr>
        <w:t xml:space="preserve">-2012/4151 K.) </w:t>
      </w:r>
      <w:r w:rsidRPr="0022502E">
        <w:rPr>
          <w:rFonts w:ascii="Times New Roman" w:hAnsi="Times New Roman" w:cs="Times New Roman"/>
          <w:color w:val="000000"/>
        </w:rPr>
        <w:t xml:space="preserve">Kamu idarelerinin ihtiyaçları da dikkate alınarak Kurul tarafından belirlenen alanlarda en az dört yıl süreli eğitim veren yükseköğretim kurumları ile denkliği Yükseköğretim Kurulu tarafından kabul edilen yurt dışındaki eşdeğer eğitim kurumlarından birini bitirmek. </w:t>
      </w:r>
    </w:p>
    <w:p w:rsidR="0022502E" w:rsidRPr="0022502E" w:rsidRDefault="0022502E" w:rsidP="0022502E">
      <w:pPr>
        <w:autoSpaceDE w:val="0"/>
        <w:autoSpaceDN w:val="0"/>
        <w:adjustRightInd w:val="0"/>
        <w:spacing w:after="0" w:line="240" w:lineRule="auto"/>
        <w:jc w:val="both"/>
        <w:rPr>
          <w:rFonts w:ascii="Times New Roman" w:hAnsi="Times New Roman" w:cs="Times New Roman"/>
          <w:color w:val="000000"/>
        </w:rPr>
      </w:pPr>
      <w:r w:rsidRPr="0022502E">
        <w:rPr>
          <w:rFonts w:ascii="Times New Roman" w:hAnsi="Times New Roman" w:cs="Times New Roman"/>
          <w:color w:val="000000"/>
        </w:rPr>
        <w:t xml:space="preserve">b) Aşağıda belirtilen süre zarfında çalışmış olma şartını yerine getirmek: </w:t>
      </w:r>
    </w:p>
    <w:p w:rsidR="0022502E" w:rsidRPr="0022502E" w:rsidRDefault="0022502E" w:rsidP="0022502E">
      <w:pPr>
        <w:autoSpaceDE w:val="0"/>
        <w:autoSpaceDN w:val="0"/>
        <w:adjustRightInd w:val="0"/>
        <w:spacing w:after="0" w:line="240" w:lineRule="auto"/>
        <w:jc w:val="both"/>
        <w:rPr>
          <w:rFonts w:ascii="Times New Roman" w:hAnsi="Times New Roman" w:cs="Times New Roman"/>
          <w:color w:val="000000"/>
        </w:rPr>
      </w:pPr>
      <w:r w:rsidRPr="0022502E">
        <w:rPr>
          <w:rFonts w:ascii="Times New Roman" w:hAnsi="Times New Roman" w:cs="Times New Roman"/>
          <w:color w:val="000000"/>
        </w:rPr>
        <w:t xml:space="preserve">1) Yardımcılıkta geçen süreler </w:t>
      </w:r>
      <w:proofErr w:type="gramStart"/>
      <w:r w:rsidRPr="0022502E">
        <w:rPr>
          <w:rFonts w:ascii="Times New Roman" w:hAnsi="Times New Roman" w:cs="Times New Roman"/>
          <w:color w:val="000000"/>
        </w:rPr>
        <w:t>dahil</w:t>
      </w:r>
      <w:proofErr w:type="gramEnd"/>
      <w:r w:rsidRPr="0022502E">
        <w:rPr>
          <w:rFonts w:ascii="Times New Roman" w:hAnsi="Times New Roman" w:cs="Times New Roman"/>
          <w:color w:val="000000"/>
        </w:rPr>
        <w:t xml:space="preserve"> olmak üzere, mesleğe yarışma sınavına tabi tutulmak suretiyle alındıktan sonra yapılan yeterlik sınavında başarı göstermek kaydıyla kamu idarelerinde denetim elemanı olarak en az beş yıl. </w:t>
      </w:r>
    </w:p>
    <w:p w:rsidR="0022502E" w:rsidRPr="0022502E" w:rsidRDefault="0022502E" w:rsidP="0022502E">
      <w:pPr>
        <w:autoSpaceDE w:val="0"/>
        <w:autoSpaceDN w:val="0"/>
        <w:adjustRightInd w:val="0"/>
        <w:spacing w:after="0" w:line="240" w:lineRule="auto"/>
        <w:jc w:val="both"/>
        <w:rPr>
          <w:rFonts w:ascii="Times New Roman" w:hAnsi="Times New Roman" w:cs="Times New Roman"/>
          <w:color w:val="000000"/>
        </w:rPr>
      </w:pPr>
      <w:r w:rsidRPr="0022502E">
        <w:rPr>
          <w:rFonts w:ascii="Times New Roman" w:hAnsi="Times New Roman" w:cs="Times New Roman"/>
          <w:color w:val="000000"/>
        </w:rPr>
        <w:lastRenderedPageBreak/>
        <w:t xml:space="preserve">2) Yardımcılıkta geçen süreler </w:t>
      </w:r>
      <w:proofErr w:type="gramStart"/>
      <w:r w:rsidRPr="0022502E">
        <w:rPr>
          <w:rFonts w:ascii="Times New Roman" w:hAnsi="Times New Roman" w:cs="Times New Roman"/>
          <w:color w:val="000000"/>
        </w:rPr>
        <w:t>dahil</w:t>
      </w:r>
      <w:proofErr w:type="gramEnd"/>
      <w:r w:rsidRPr="0022502E">
        <w:rPr>
          <w:rFonts w:ascii="Times New Roman" w:hAnsi="Times New Roman" w:cs="Times New Roman"/>
          <w:color w:val="000000"/>
        </w:rPr>
        <w:t xml:space="preserve"> olmak üzere, mesleğe yarışma sınavına tabi tutulmak suretiyle alındıktan sonra yapılan yeterlik sınavında başarı göstermek kaydıyla uzman olarak en az sekiz yıl. </w:t>
      </w:r>
    </w:p>
    <w:p w:rsidR="0022502E" w:rsidRPr="0022502E" w:rsidRDefault="0022502E" w:rsidP="0022502E">
      <w:pPr>
        <w:autoSpaceDE w:val="0"/>
        <w:autoSpaceDN w:val="0"/>
        <w:adjustRightInd w:val="0"/>
        <w:spacing w:after="0" w:line="240" w:lineRule="auto"/>
        <w:jc w:val="both"/>
        <w:rPr>
          <w:rFonts w:ascii="Times New Roman" w:hAnsi="Times New Roman" w:cs="Times New Roman"/>
          <w:color w:val="000000"/>
        </w:rPr>
      </w:pPr>
      <w:r w:rsidRPr="0022502E">
        <w:rPr>
          <w:rFonts w:ascii="Times New Roman" w:hAnsi="Times New Roman" w:cs="Times New Roman"/>
          <w:color w:val="000000"/>
        </w:rPr>
        <w:t xml:space="preserve">3) Araştırma görevliliğinde geçen süreler </w:t>
      </w:r>
      <w:proofErr w:type="gramStart"/>
      <w:r w:rsidRPr="0022502E">
        <w:rPr>
          <w:rFonts w:ascii="Times New Roman" w:hAnsi="Times New Roman" w:cs="Times New Roman"/>
          <w:color w:val="000000"/>
        </w:rPr>
        <w:t>dahil</w:t>
      </w:r>
      <w:proofErr w:type="gramEnd"/>
      <w:r w:rsidRPr="0022502E">
        <w:rPr>
          <w:rFonts w:ascii="Times New Roman" w:hAnsi="Times New Roman" w:cs="Times New Roman"/>
          <w:color w:val="000000"/>
        </w:rPr>
        <w:t xml:space="preserve"> olmak üzere, doktora unvanını almış öğretim elemanı olarak en az sekiz yıl. </w:t>
      </w:r>
    </w:p>
    <w:p w:rsidR="0022502E" w:rsidRPr="0022502E" w:rsidRDefault="0022502E" w:rsidP="0022502E">
      <w:pPr>
        <w:autoSpaceDE w:val="0"/>
        <w:autoSpaceDN w:val="0"/>
        <w:adjustRightInd w:val="0"/>
        <w:spacing w:after="0" w:line="240" w:lineRule="auto"/>
        <w:jc w:val="both"/>
        <w:rPr>
          <w:rFonts w:ascii="Times New Roman" w:hAnsi="Times New Roman" w:cs="Times New Roman"/>
          <w:color w:val="000000"/>
        </w:rPr>
      </w:pPr>
      <w:r w:rsidRPr="0022502E">
        <w:rPr>
          <w:rFonts w:ascii="Times New Roman" w:hAnsi="Times New Roman" w:cs="Times New Roman"/>
          <w:color w:val="000000"/>
        </w:rPr>
        <w:t xml:space="preserve">4) Müdür ve daha üst unvanlarda en az sekiz yıl. </w:t>
      </w:r>
    </w:p>
    <w:p w:rsidR="0022502E" w:rsidRPr="0022502E" w:rsidRDefault="0022502E" w:rsidP="0022502E">
      <w:pPr>
        <w:autoSpaceDE w:val="0"/>
        <w:autoSpaceDN w:val="0"/>
        <w:adjustRightInd w:val="0"/>
        <w:spacing w:after="0" w:line="240" w:lineRule="auto"/>
        <w:jc w:val="both"/>
        <w:rPr>
          <w:rFonts w:ascii="Times New Roman" w:hAnsi="Times New Roman" w:cs="Times New Roman"/>
          <w:color w:val="000000"/>
        </w:rPr>
      </w:pPr>
      <w:r w:rsidRPr="0022502E">
        <w:rPr>
          <w:rFonts w:ascii="Times New Roman" w:hAnsi="Times New Roman" w:cs="Times New Roman"/>
          <w:color w:val="000000"/>
        </w:rPr>
        <w:t xml:space="preserve">c) Mesleğin gerektirdiği bilgi, ehliyet ve temsil yeteneğine sahip olmak. </w:t>
      </w:r>
    </w:p>
    <w:p w:rsidR="0022502E" w:rsidRPr="0022502E" w:rsidRDefault="0022502E" w:rsidP="0022502E">
      <w:pPr>
        <w:autoSpaceDE w:val="0"/>
        <w:autoSpaceDN w:val="0"/>
        <w:adjustRightInd w:val="0"/>
        <w:spacing w:after="0" w:line="240" w:lineRule="auto"/>
        <w:jc w:val="both"/>
        <w:rPr>
          <w:rFonts w:ascii="Times New Roman" w:hAnsi="Times New Roman" w:cs="Times New Roman"/>
          <w:color w:val="000000"/>
        </w:rPr>
      </w:pPr>
      <w:r w:rsidRPr="0022502E">
        <w:rPr>
          <w:rFonts w:ascii="Times New Roman" w:hAnsi="Times New Roman" w:cs="Times New Roman"/>
          <w:color w:val="000000"/>
        </w:rPr>
        <w:t xml:space="preserve">ç) </w:t>
      </w:r>
      <w:r w:rsidRPr="0022502E">
        <w:rPr>
          <w:rFonts w:ascii="Times New Roman" w:hAnsi="Times New Roman" w:cs="Times New Roman"/>
          <w:b/>
          <w:bCs/>
          <w:color w:val="000000"/>
        </w:rPr>
        <w:t xml:space="preserve">(Değişik: </w:t>
      </w:r>
      <w:proofErr w:type="gramStart"/>
      <w:r w:rsidRPr="0022502E">
        <w:rPr>
          <w:rFonts w:ascii="Times New Roman" w:hAnsi="Times New Roman" w:cs="Times New Roman"/>
          <w:b/>
          <w:bCs/>
          <w:color w:val="000000"/>
        </w:rPr>
        <w:t>12/11/2013</w:t>
      </w:r>
      <w:proofErr w:type="gramEnd"/>
      <w:r w:rsidRPr="0022502E">
        <w:rPr>
          <w:rFonts w:ascii="Times New Roman" w:hAnsi="Times New Roman" w:cs="Times New Roman"/>
          <w:b/>
          <w:bCs/>
          <w:color w:val="000000"/>
        </w:rPr>
        <w:t xml:space="preserve">-2013/5653 K.) </w:t>
      </w:r>
      <w:r w:rsidRPr="0022502E">
        <w:rPr>
          <w:rFonts w:ascii="Times New Roman" w:hAnsi="Times New Roman" w:cs="Times New Roman"/>
          <w:color w:val="000000"/>
        </w:rPr>
        <w:t xml:space="preserve">Uyarma ve kınama cezaları hariç disiplin cezası almamış olmak. </w:t>
      </w:r>
    </w:p>
    <w:p w:rsidR="0022502E" w:rsidRPr="0022502E" w:rsidRDefault="0022502E" w:rsidP="0022502E">
      <w:pPr>
        <w:autoSpaceDE w:val="0"/>
        <w:autoSpaceDN w:val="0"/>
        <w:adjustRightInd w:val="0"/>
        <w:spacing w:after="0" w:line="240" w:lineRule="auto"/>
        <w:jc w:val="both"/>
        <w:rPr>
          <w:rFonts w:ascii="Times New Roman" w:hAnsi="Times New Roman" w:cs="Times New Roman"/>
          <w:color w:val="000000"/>
        </w:rPr>
      </w:pPr>
      <w:r w:rsidRPr="0022502E">
        <w:rPr>
          <w:rFonts w:ascii="Times New Roman" w:hAnsi="Times New Roman" w:cs="Times New Roman"/>
          <w:color w:val="000000"/>
        </w:rPr>
        <w:t xml:space="preserve">d) </w:t>
      </w:r>
      <w:r w:rsidRPr="0022502E">
        <w:rPr>
          <w:rFonts w:ascii="Times New Roman" w:hAnsi="Times New Roman" w:cs="Times New Roman"/>
          <w:b/>
          <w:bCs/>
          <w:color w:val="000000"/>
        </w:rPr>
        <w:t xml:space="preserve">(Değişik: </w:t>
      </w:r>
      <w:proofErr w:type="gramStart"/>
      <w:r w:rsidRPr="0022502E">
        <w:rPr>
          <w:rFonts w:ascii="Times New Roman" w:hAnsi="Times New Roman" w:cs="Times New Roman"/>
          <w:b/>
          <w:bCs/>
          <w:color w:val="000000"/>
        </w:rPr>
        <w:t>9/12/2014</w:t>
      </w:r>
      <w:proofErr w:type="gramEnd"/>
      <w:r w:rsidRPr="0022502E">
        <w:rPr>
          <w:rFonts w:ascii="Times New Roman" w:hAnsi="Times New Roman" w:cs="Times New Roman"/>
          <w:b/>
          <w:bCs/>
          <w:color w:val="000000"/>
        </w:rPr>
        <w:t xml:space="preserve">-2014/7057 K.) </w:t>
      </w:r>
      <w:r w:rsidRPr="0022502E">
        <w:rPr>
          <w:rFonts w:ascii="Times New Roman" w:hAnsi="Times New Roman" w:cs="Times New Roman"/>
          <w:color w:val="000000"/>
        </w:rPr>
        <w:t xml:space="preserve">İç denetçi aday belirleme sınavı son başvuru tarihinden önceki iki yıl içinde alınmış olması kaydıyla, Yabancı Dil Bilgisi Seviye Tespit Sınavından en az elli puan almış olmak ya da Ölçme, Seçme ve Yerleştirme Merkezi Başkanlığı Yönetim Kurulunca eşdeğerliği kabul edilen ve uluslararası geçerliliği bulunan bir sınavdan bu puana denk bir puana sahip olmak. </w:t>
      </w:r>
    </w:p>
    <w:p w:rsidR="0022502E" w:rsidRPr="0022502E" w:rsidRDefault="0022502E" w:rsidP="0022502E">
      <w:pPr>
        <w:autoSpaceDE w:val="0"/>
        <w:autoSpaceDN w:val="0"/>
        <w:adjustRightInd w:val="0"/>
        <w:spacing w:after="0" w:line="240" w:lineRule="auto"/>
        <w:jc w:val="both"/>
        <w:rPr>
          <w:rFonts w:ascii="Times New Roman" w:hAnsi="Times New Roman" w:cs="Times New Roman"/>
          <w:color w:val="000000"/>
        </w:rPr>
      </w:pPr>
      <w:r w:rsidRPr="0022502E">
        <w:rPr>
          <w:rFonts w:ascii="Times New Roman" w:hAnsi="Times New Roman" w:cs="Times New Roman"/>
          <w:color w:val="000000"/>
        </w:rPr>
        <w:t xml:space="preserve">e) İlgili yönetmelik esaslarına göre yapılacak sınavlarda başarılı olmak. </w:t>
      </w:r>
    </w:p>
    <w:p w:rsidR="0022502E" w:rsidRPr="0022502E" w:rsidRDefault="0022502E" w:rsidP="0022502E">
      <w:pPr>
        <w:autoSpaceDE w:val="0"/>
        <w:autoSpaceDN w:val="0"/>
        <w:adjustRightInd w:val="0"/>
        <w:spacing w:after="0" w:line="240" w:lineRule="auto"/>
        <w:jc w:val="both"/>
        <w:rPr>
          <w:rFonts w:ascii="Times New Roman" w:hAnsi="Times New Roman" w:cs="Times New Roman"/>
          <w:color w:val="000000"/>
        </w:rPr>
      </w:pPr>
      <w:r w:rsidRPr="0022502E">
        <w:rPr>
          <w:rFonts w:ascii="Times New Roman" w:hAnsi="Times New Roman" w:cs="Times New Roman"/>
          <w:color w:val="000000"/>
        </w:rPr>
        <w:t xml:space="preserve">(2) Yardımcılıktan sayılacak görev ve sürelerle birinci fıkranın (b) bendinde belirtilen sürelerin birlikte değerlendirilmesine ilişkin tereddütleri gidermeye Kurul yetkilidir. </w:t>
      </w:r>
    </w:p>
    <w:p w:rsidR="0022502E" w:rsidRPr="0022502E" w:rsidRDefault="0022502E" w:rsidP="0022502E">
      <w:pPr>
        <w:autoSpaceDE w:val="0"/>
        <w:autoSpaceDN w:val="0"/>
        <w:adjustRightInd w:val="0"/>
        <w:spacing w:after="0" w:line="240" w:lineRule="auto"/>
        <w:jc w:val="both"/>
        <w:rPr>
          <w:rFonts w:ascii="Times New Roman" w:hAnsi="Times New Roman" w:cs="Times New Roman"/>
          <w:color w:val="000000"/>
        </w:rPr>
      </w:pPr>
      <w:r w:rsidRPr="0022502E">
        <w:rPr>
          <w:rFonts w:ascii="Times New Roman" w:hAnsi="Times New Roman" w:cs="Times New Roman"/>
          <w:color w:val="000000"/>
        </w:rPr>
        <w:t xml:space="preserve">(3) </w:t>
      </w:r>
      <w:r w:rsidRPr="0022502E">
        <w:rPr>
          <w:rFonts w:ascii="Times New Roman" w:hAnsi="Times New Roman" w:cs="Times New Roman"/>
          <w:b/>
          <w:bCs/>
          <w:color w:val="000000"/>
        </w:rPr>
        <w:t xml:space="preserve">(Ek: </w:t>
      </w:r>
      <w:proofErr w:type="gramStart"/>
      <w:r w:rsidRPr="0022502E">
        <w:rPr>
          <w:rFonts w:ascii="Times New Roman" w:hAnsi="Times New Roman" w:cs="Times New Roman"/>
          <w:b/>
          <w:bCs/>
          <w:color w:val="000000"/>
        </w:rPr>
        <w:t>24/12/2012</w:t>
      </w:r>
      <w:proofErr w:type="gramEnd"/>
      <w:r w:rsidRPr="0022502E">
        <w:rPr>
          <w:rFonts w:ascii="Times New Roman" w:hAnsi="Times New Roman" w:cs="Times New Roman"/>
          <w:b/>
          <w:bCs/>
          <w:color w:val="000000"/>
        </w:rPr>
        <w:t xml:space="preserve">-2012/4151 K.) </w:t>
      </w:r>
      <w:r w:rsidRPr="0022502E">
        <w:rPr>
          <w:rFonts w:ascii="Times New Roman" w:hAnsi="Times New Roman" w:cs="Times New Roman"/>
          <w:color w:val="000000"/>
        </w:rPr>
        <w:t xml:space="preserve">Kurul, sertifika eğitim programına alınacak adayların tespit edilmesi amacıyla idareler ve/veya unvanlar itibarıyla kontenjanlar belirleyebilir ve bu kontenjanlar ilgili aday belirleme sınavı ilanında gösterilir. </w:t>
      </w:r>
    </w:p>
    <w:p w:rsidR="0022502E" w:rsidRPr="0022502E" w:rsidRDefault="0022502E" w:rsidP="0022502E">
      <w:pPr>
        <w:autoSpaceDE w:val="0"/>
        <w:autoSpaceDN w:val="0"/>
        <w:adjustRightInd w:val="0"/>
        <w:spacing w:after="0" w:line="240" w:lineRule="auto"/>
        <w:jc w:val="both"/>
        <w:rPr>
          <w:rFonts w:ascii="Times New Roman" w:hAnsi="Times New Roman" w:cs="Times New Roman"/>
          <w:color w:val="000000"/>
        </w:rPr>
      </w:pPr>
      <w:r w:rsidRPr="0022502E">
        <w:rPr>
          <w:rFonts w:ascii="Times New Roman" w:hAnsi="Times New Roman" w:cs="Times New Roman"/>
          <w:color w:val="000000"/>
        </w:rPr>
        <w:t xml:space="preserve">(4) </w:t>
      </w:r>
      <w:r w:rsidRPr="0022502E">
        <w:rPr>
          <w:rFonts w:ascii="Times New Roman" w:hAnsi="Times New Roman" w:cs="Times New Roman"/>
          <w:b/>
          <w:bCs/>
          <w:color w:val="000000"/>
        </w:rPr>
        <w:t xml:space="preserve">(Ek: </w:t>
      </w:r>
      <w:proofErr w:type="gramStart"/>
      <w:r w:rsidRPr="0022502E">
        <w:rPr>
          <w:rFonts w:ascii="Times New Roman" w:hAnsi="Times New Roman" w:cs="Times New Roman"/>
          <w:b/>
          <w:bCs/>
          <w:color w:val="000000"/>
        </w:rPr>
        <w:t>24/12/2012</w:t>
      </w:r>
      <w:proofErr w:type="gramEnd"/>
      <w:r w:rsidRPr="0022502E">
        <w:rPr>
          <w:rFonts w:ascii="Times New Roman" w:hAnsi="Times New Roman" w:cs="Times New Roman"/>
          <w:b/>
          <w:bCs/>
          <w:color w:val="000000"/>
        </w:rPr>
        <w:t xml:space="preserve">-2012/4151 K.) </w:t>
      </w:r>
      <w:r w:rsidRPr="0022502E">
        <w:rPr>
          <w:rFonts w:ascii="Times New Roman" w:hAnsi="Times New Roman" w:cs="Times New Roman"/>
          <w:color w:val="000000"/>
        </w:rPr>
        <w:t xml:space="preserve">Belli idareler ve/veya unvanlar ile bilgi teknolojileri denetimi alanına özgü ayrı aday belirleme sınavı yapılabilir. </w:t>
      </w:r>
    </w:p>
    <w:p w:rsidR="0039382B" w:rsidRPr="0022502E" w:rsidRDefault="0022502E" w:rsidP="0022502E">
      <w:pPr>
        <w:jc w:val="both"/>
        <w:rPr>
          <w:rFonts w:ascii="Times New Roman" w:hAnsi="Times New Roman" w:cs="Times New Roman"/>
          <w:b/>
          <w:color w:val="FF0000"/>
        </w:rPr>
      </w:pPr>
      <w:r w:rsidRPr="0022502E">
        <w:rPr>
          <w:rFonts w:ascii="Times New Roman" w:hAnsi="Times New Roman" w:cs="Times New Roman"/>
          <w:color w:val="000000"/>
        </w:rPr>
        <w:t xml:space="preserve">(5) </w:t>
      </w:r>
      <w:r w:rsidRPr="0022502E">
        <w:rPr>
          <w:rFonts w:ascii="Times New Roman" w:hAnsi="Times New Roman" w:cs="Times New Roman"/>
          <w:b/>
          <w:bCs/>
          <w:color w:val="000000"/>
        </w:rPr>
        <w:t xml:space="preserve">(Ek: </w:t>
      </w:r>
      <w:proofErr w:type="gramStart"/>
      <w:r w:rsidRPr="0022502E">
        <w:rPr>
          <w:rFonts w:ascii="Times New Roman" w:hAnsi="Times New Roman" w:cs="Times New Roman"/>
          <w:b/>
          <w:bCs/>
          <w:color w:val="000000"/>
        </w:rPr>
        <w:t>24/12/2012</w:t>
      </w:r>
      <w:proofErr w:type="gramEnd"/>
      <w:r w:rsidRPr="0022502E">
        <w:rPr>
          <w:rFonts w:ascii="Times New Roman" w:hAnsi="Times New Roman" w:cs="Times New Roman"/>
          <w:b/>
          <w:bCs/>
          <w:color w:val="000000"/>
        </w:rPr>
        <w:t xml:space="preserve">-2012/4151 K.) </w:t>
      </w:r>
      <w:r w:rsidRPr="0022502E">
        <w:rPr>
          <w:rFonts w:ascii="Times New Roman" w:hAnsi="Times New Roman" w:cs="Times New Roman"/>
          <w:color w:val="000000"/>
        </w:rPr>
        <w:t>Sertifika eğitimine kabul edilen iç denetçi adayları eğitim süresince kurumlarından izinli sayılır. Kurul, eğitim programının bir bölümünün, belirleyeceği iç denetim birimlerinde staj şeklinde yapılmasına karar verebilir.</w:t>
      </w:r>
    </w:p>
    <w:sectPr w:rsidR="0039382B" w:rsidRPr="0022502E" w:rsidSect="0022502E">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3083E"/>
    <w:rsid w:val="001A2E6D"/>
    <w:rsid w:val="00224596"/>
    <w:rsid w:val="0022502E"/>
    <w:rsid w:val="0039382B"/>
    <w:rsid w:val="0053083E"/>
    <w:rsid w:val="00667346"/>
    <w:rsid w:val="00D5264F"/>
    <w:rsid w:val="00D7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3083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308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818</Words>
  <Characters>4667</Characters>
  <Application>Microsoft Office Word</Application>
  <DocSecurity>0</DocSecurity>
  <Lines>38</Lines>
  <Paragraphs>10</Paragraphs>
  <ScaleCrop>false</ScaleCrop>
  <Company>Hewlett-Packard Company</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bilalkirkan</dc:creator>
  <cp:lastModifiedBy>bilalkirkan</cp:lastModifiedBy>
  <cp:revision>5</cp:revision>
  <dcterms:created xsi:type="dcterms:W3CDTF">2017-03-03T13:11:00Z</dcterms:created>
  <dcterms:modified xsi:type="dcterms:W3CDTF">2017-03-06T12:28:00Z</dcterms:modified>
</cp:coreProperties>
</file>